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27D" w:rsidRPr="004F027D" w:rsidRDefault="00465D5C" w:rsidP="004F027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027D">
        <w:rPr>
          <w:rFonts w:ascii="Times New Roman" w:hAnsi="Times New Roman" w:cs="Times New Roman"/>
          <w:b/>
          <w:sz w:val="32"/>
          <w:szCs w:val="32"/>
        </w:rPr>
        <w:t>Двуязычные дети: особенности развития речи</w:t>
      </w:r>
      <w:r w:rsidR="004F027D" w:rsidRPr="004F027D">
        <w:rPr>
          <w:rFonts w:ascii="Times New Roman" w:hAnsi="Times New Roman" w:cs="Times New Roman"/>
          <w:b/>
          <w:sz w:val="32"/>
          <w:szCs w:val="32"/>
        </w:rPr>
        <w:t>.</w:t>
      </w:r>
    </w:p>
    <w:p w:rsidR="004F027D" w:rsidRDefault="00465D5C">
      <w:pPr>
        <w:rPr>
          <w:rFonts w:ascii="Times New Roman" w:hAnsi="Times New Roman" w:cs="Times New Roman"/>
          <w:sz w:val="24"/>
          <w:szCs w:val="24"/>
        </w:rPr>
      </w:pPr>
      <w:r w:rsidRPr="004F027D">
        <w:rPr>
          <w:rFonts w:ascii="Times New Roman" w:hAnsi="Times New Roman" w:cs="Times New Roman"/>
          <w:sz w:val="24"/>
          <w:szCs w:val="24"/>
        </w:rPr>
        <w:t xml:space="preserve"> </w:t>
      </w:r>
      <w:r w:rsidRPr="004F027D">
        <w:rPr>
          <w:rFonts w:ascii="Times New Roman" w:hAnsi="Times New Roman" w:cs="Times New Roman"/>
          <w:b/>
          <w:sz w:val="24"/>
          <w:szCs w:val="24"/>
        </w:rPr>
        <w:t>Билингвизм,</w:t>
      </w:r>
      <w:r w:rsidRPr="004F027D">
        <w:rPr>
          <w:rFonts w:ascii="Times New Roman" w:hAnsi="Times New Roman" w:cs="Times New Roman"/>
          <w:sz w:val="24"/>
          <w:szCs w:val="24"/>
        </w:rPr>
        <w:t xml:space="preserve"> владение двумя языками в равной степени, чаще всего присущ детям в семьях, где родители говорят на разных языках, и ребенок с рождения находится в двух языковых средах. Однако билингвизм может быть создан и искусственно, если один из родителей будет общаться со своим ребенком на иностранном языке с целью обучения: в таком случае важно говорить с ним на двух языках с самого раннего возраста. </w:t>
      </w:r>
    </w:p>
    <w:p w:rsidR="004F027D" w:rsidRPr="004F027D" w:rsidRDefault="00465D5C">
      <w:pPr>
        <w:rPr>
          <w:rFonts w:ascii="Times New Roman" w:hAnsi="Times New Roman" w:cs="Times New Roman"/>
          <w:b/>
          <w:sz w:val="24"/>
          <w:szCs w:val="24"/>
        </w:rPr>
      </w:pPr>
      <w:r w:rsidRPr="004F027D">
        <w:rPr>
          <w:rFonts w:ascii="Times New Roman" w:hAnsi="Times New Roman" w:cs="Times New Roman"/>
          <w:b/>
          <w:sz w:val="24"/>
          <w:szCs w:val="24"/>
        </w:rPr>
        <w:t xml:space="preserve">В чем польза билингвизма? </w:t>
      </w:r>
    </w:p>
    <w:p w:rsidR="004F027D" w:rsidRDefault="00465D5C">
      <w:pPr>
        <w:rPr>
          <w:rFonts w:ascii="Times New Roman" w:hAnsi="Times New Roman" w:cs="Times New Roman"/>
          <w:sz w:val="24"/>
          <w:szCs w:val="24"/>
        </w:rPr>
      </w:pPr>
      <w:r w:rsidRPr="004F027D">
        <w:rPr>
          <w:rFonts w:ascii="Times New Roman" w:hAnsi="Times New Roman" w:cs="Times New Roman"/>
          <w:sz w:val="24"/>
          <w:szCs w:val="24"/>
        </w:rPr>
        <w:t xml:space="preserve">Исследованиями подтверждено, что у детей, говорящих на двух языках, богаче словарный запас, лучше развита память и аналитические способности, им легче дается дальнейшее изучение других языков и точных наук. Раннее изучение второго языка способствует развитию участка мозга, ответственного за беглость речи - этот эффект особенно заметен, если ребенок начинает осваивать второй язык раньше пяти лет. </w:t>
      </w:r>
    </w:p>
    <w:p w:rsidR="004F027D" w:rsidRPr="004F027D" w:rsidRDefault="00465D5C">
      <w:pPr>
        <w:rPr>
          <w:rFonts w:ascii="Times New Roman" w:hAnsi="Times New Roman" w:cs="Times New Roman"/>
          <w:b/>
          <w:sz w:val="24"/>
          <w:szCs w:val="24"/>
        </w:rPr>
      </w:pPr>
      <w:r w:rsidRPr="004F027D">
        <w:rPr>
          <w:rFonts w:ascii="Times New Roman" w:hAnsi="Times New Roman" w:cs="Times New Roman"/>
          <w:b/>
          <w:sz w:val="24"/>
          <w:szCs w:val="24"/>
        </w:rPr>
        <w:t xml:space="preserve">Правда ли, что двуязычные дети позже начинают говорить? </w:t>
      </w:r>
    </w:p>
    <w:p w:rsidR="004F027D" w:rsidRDefault="00465D5C">
      <w:pPr>
        <w:rPr>
          <w:rFonts w:ascii="Times New Roman" w:hAnsi="Times New Roman" w:cs="Times New Roman"/>
          <w:sz w:val="24"/>
          <w:szCs w:val="24"/>
        </w:rPr>
      </w:pPr>
      <w:r w:rsidRPr="004F027D">
        <w:rPr>
          <w:rFonts w:ascii="Times New Roman" w:hAnsi="Times New Roman" w:cs="Times New Roman"/>
          <w:sz w:val="24"/>
          <w:szCs w:val="24"/>
        </w:rPr>
        <w:t xml:space="preserve">Двуязычные дети часто начинают говорить позже, чем их ровесники, знающие лишь один язык, так как их словарный запас в каждом из языков меньше, а навыки общения могут быть недостаточны. Как правило, в двуязычной семье первые слова ребенок произносит в том же возрасте, что и другие дети, однако дальнейшее развитие речи может быть замедленным. По статистике, задержки речевого развития при билингвизме укладываются в пределы нормы развития. Однако специалисты отмечают - часто в двуязычных семьях у детей встречается общее недоразвитие речи: нарушение грамматического строя, связной речи, словарного запаса. Это может происходить потому, что маленькому ребенку сложно ориентироваться в правилах и нормах сразу двух языков. </w:t>
      </w:r>
    </w:p>
    <w:p w:rsidR="004F027D" w:rsidRPr="004F027D" w:rsidRDefault="00465D5C">
      <w:pPr>
        <w:rPr>
          <w:rFonts w:ascii="Times New Roman" w:hAnsi="Times New Roman" w:cs="Times New Roman"/>
          <w:b/>
          <w:sz w:val="24"/>
          <w:szCs w:val="24"/>
        </w:rPr>
      </w:pPr>
      <w:r w:rsidRPr="004F027D">
        <w:rPr>
          <w:rFonts w:ascii="Times New Roman" w:hAnsi="Times New Roman" w:cs="Times New Roman"/>
          <w:b/>
          <w:sz w:val="24"/>
          <w:szCs w:val="24"/>
        </w:rPr>
        <w:t xml:space="preserve">Выделяется ли у </w:t>
      </w:r>
      <w:proofErr w:type="gramStart"/>
      <w:r w:rsidRPr="004F027D">
        <w:rPr>
          <w:rFonts w:ascii="Times New Roman" w:hAnsi="Times New Roman" w:cs="Times New Roman"/>
          <w:b/>
          <w:sz w:val="24"/>
          <w:szCs w:val="24"/>
        </w:rPr>
        <w:t>ребенка-билингва</w:t>
      </w:r>
      <w:proofErr w:type="gramEnd"/>
      <w:r w:rsidRPr="004F027D">
        <w:rPr>
          <w:rFonts w:ascii="Times New Roman" w:hAnsi="Times New Roman" w:cs="Times New Roman"/>
          <w:b/>
          <w:sz w:val="24"/>
          <w:szCs w:val="24"/>
        </w:rPr>
        <w:t xml:space="preserve"> один язык в качестве основного? </w:t>
      </w:r>
    </w:p>
    <w:p w:rsidR="004F027D" w:rsidRDefault="00465D5C">
      <w:pPr>
        <w:rPr>
          <w:rFonts w:ascii="Times New Roman" w:hAnsi="Times New Roman" w:cs="Times New Roman"/>
          <w:sz w:val="24"/>
          <w:szCs w:val="24"/>
        </w:rPr>
      </w:pPr>
      <w:r w:rsidRPr="004F027D">
        <w:rPr>
          <w:rFonts w:ascii="Times New Roman" w:hAnsi="Times New Roman" w:cs="Times New Roman"/>
          <w:sz w:val="24"/>
          <w:szCs w:val="24"/>
        </w:rPr>
        <w:t xml:space="preserve">Нет, смысл билингвизма именно в том, что оба языка ребенок знает одинаково хорошо и может легко переходить с одного на другой и обратно. Тем не менее, рекомендуется все-таки выделить один язык в качестве основного, освоить его, и, убедившись, что у ребенка отсутствуют речевые проблемы, приниматься за более глубокое изучение второго языка. </w:t>
      </w:r>
    </w:p>
    <w:p w:rsidR="004F027D" w:rsidRPr="004F027D" w:rsidRDefault="00465D5C">
      <w:pPr>
        <w:rPr>
          <w:rFonts w:ascii="Times New Roman" w:hAnsi="Times New Roman" w:cs="Times New Roman"/>
          <w:b/>
          <w:sz w:val="24"/>
          <w:szCs w:val="24"/>
        </w:rPr>
      </w:pPr>
      <w:r w:rsidRPr="004F027D">
        <w:rPr>
          <w:rFonts w:ascii="Times New Roman" w:hAnsi="Times New Roman" w:cs="Times New Roman"/>
          <w:b/>
          <w:sz w:val="24"/>
          <w:szCs w:val="24"/>
        </w:rPr>
        <w:t xml:space="preserve">Как помочь ребенку легче освоить оба языка? </w:t>
      </w:r>
    </w:p>
    <w:p w:rsidR="004F027D" w:rsidRDefault="00465D5C">
      <w:pPr>
        <w:rPr>
          <w:rFonts w:ascii="Times New Roman" w:hAnsi="Times New Roman" w:cs="Times New Roman"/>
          <w:sz w:val="24"/>
          <w:szCs w:val="24"/>
        </w:rPr>
      </w:pPr>
      <w:r w:rsidRPr="004F027D">
        <w:rPr>
          <w:rFonts w:ascii="Times New Roman" w:hAnsi="Times New Roman" w:cs="Times New Roman"/>
          <w:sz w:val="24"/>
          <w:szCs w:val="24"/>
        </w:rPr>
        <w:t>Лучше всего в общении с ребенком разделить использование двух языков: к примеру, по-ру</w:t>
      </w:r>
      <w:r w:rsidR="00420534">
        <w:rPr>
          <w:rFonts w:ascii="Times New Roman" w:hAnsi="Times New Roman" w:cs="Times New Roman"/>
          <w:sz w:val="24"/>
          <w:szCs w:val="24"/>
        </w:rPr>
        <w:t>сски говорить дома, а по-татар</w:t>
      </w:r>
      <w:r w:rsidRPr="004F027D">
        <w:rPr>
          <w:rFonts w:ascii="Times New Roman" w:hAnsi="Times New Roman" w:cs="Times New Roman"/>
          <w:sz w:val="24"/>
          <w:szCs w:val="24"/>
        </w:rPr>
        <w:t xml:space="preserve">ски — на улице, или предлагать ему говорить с каждым из родителей на его родном языке. Если оба родителя хорошо знают несколько языков, можно разделить языки по дням недели. Все эти методы помогут малышу разграничить свои знания и не смешивать слова и предложения на разных языках. </w:t>
      </w:r>
    </w:p>
    <w:p w:rsidR="004F027D" w:rsidRPr="004F027D" w:rsidRDefault="00465D5C">
      <w:pPr>
        <w:rPr>
          <w:rFonts w:ascii="Times New Roman" w:hAnsi="Times New Roman" w:cs="Times New Roman"/>
          <w:b/>
          <w:sz w:val="24"/>
          <w:szCs w:val="24"/>
        </w:rPr>
      </w:pPr>
      <w:r w:rsidRPr="004F027D">
        <w:rPr>
          <w:rFonts w:ascii="Times New Roman" w:hAnsi="Times New Roman" w:cs="Times New Roman"/>
          <w:b/>
          <w:sz w:val="24"/>
          <w:szCs w:val="24"/>
        </w:rPr>
        <w:t xml:space="preserve">Что делать, если ребенок путает языки? </w:t>
      </w:r>
    </w:p>
    <w:p w:rsidR="005936A6" w:rsidRPr="004F027D" w:rsidRDefault="00465D5C">
      <w:pPr>
        <w:rPr>
          <w:rFonts w:ascii="Times New Roman" w:hAnsi="Times New Roman" w:cs="Times New Roman"/>
          <w:sz w:val="24"/>
          <w:szCs w:val="24"/>
        </w:rPr>
      </w:pPr>
      <w:r w:rsidRPr="004F027D">
        <w:rPr>
          <w:rFonts w:ascii="Times New Roman" w:hAnsi="Times New Roman" w:cs="Times New Roman"/>
          <w:sz w:val="24"/>
          <w:szCs w:val="24"/>
        </w:rPr>
        <w:t xml:space="preserve">Дети прекрасно умеют различать языки, если слышат их с рождения, но могут заменять слова </w:t>
      </w:r>
      <w:proofErr w:type="gramStart"/>
      <w:r w:rsidRPr="004F027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F027D">
        <w:rPr>
          <w:rFonts w:ascii="Times New Roman" w:hAnsi="Times New Roman" w:cs="Times New Roman"/>
          <w:sz w:val="24"/>
          <w:szCs w:val="24"/>
        </w:rPr>
        <w:t xml:space="preserve"> аналогичные из другого языка, если их проще выговорить. Если мягко исправлять речь малыша каждый раз, когда он употребляет слово из другого языка, или переспрашивать, то к трем годам он полностью откажется от «смешанных» предложений. </w:t>
      </w:r>
      <w:r w:rsidRPr="004F027D">
        <w:rPr>
          <w:rFonts w:ascii="Times New Roman" w:hAnsi="Times New Roman" w:cs="Times New Roman"/>
          <w:sz w:val="24"/>
          <w:szCs w:val="24"/>
        </w:rPr>
        <w:br/>
      </w:r>
      <w:r w:rsidRPr="004F027D">
        <w:rPr>
          <w:rFonts w:ascii="Times New Roman" w:hAnsi="Times New Roman" w:cs="Times New Roman"/>
          <w:sz w:val="24"/>
          <w:szCs w:val="24"/>
        </w:rPr>
        <w:lastRenderedPageBreak/>
        <w:br/>
      </w:r>
      <w:bookmarkStart w:id="0" w:name="_GoBack"/>
      <w:bookmarkEnd w:id="0"/>
    </w:p>
    <w:sectPr w:rsidR="005936A6" w:rsidRPr="004F0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CBD"/>
    <w:rsid w:val="00420534"/>
    <w:rsid w:val="00465D5C"/>
    <w:rsid w:val="004F027D"/>
    <w:rsid w:val="005936A6"/>
    <w:rsid w:val="005C6A42"/>
    <w:rsid w:val="00FE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5D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2053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5D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205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429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Ильнар</dc:creator>
  <cp:keywords/>
  <dc:description/>
  <cp:lastModifiedBy>Ильнар</cp:lastModifiedBy>
  <cp:revision>5</cp:revision>
  <dcterms:created xsi:type="dcterms:W3CDTF">2018-08-20T10:31:00Z</dcterms:created>
  <dcterms:modified xsi:type="dcterms:W3CDTF">2019-01-20T16:55:00Z</dcterms:modified>
</cp:coreProperties>
</file>